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F8C41" w14:textId="77777777" w:rsidR="00EE7CC7" w:rsidRDefault="00EE7CC7"/>
    <w:p w14:paraId="6B51EE65" w14:textId="01DD1639" w:rsidR="00EE7CC7" w:rsidRPr="002A3A95" w:rsidRDefault="00EE7CC7" w:rsidP="00EE7CC7">
      <w:pPr>
        <w:jc w:val="center"/>
        <w:rPr>
          <w:rFonts w:ascii="Times New Roman" w:hAnsi="Times New Roman" w:cs="Times New Roman"/>
          <w:sz w:val="36"/>
          <w:szCs w:val="36"/>
          <w:lang w:val="it-CH"/>
        </w:rPr>
      </w:pPr>
      <w:r w:rsidRPr="002A3A95">
        <w:rPr>
          <w:rFonts w:ascii="Times New Roman" w:hAnsi="Times New Roman" w:cs="Times New Roman"/>
          <w:sz w:val="36"/>
          <w:szCs w:val="36"/>
          <w:lang w:val="it-CH"/>
        </w:rPr>
        <w:t>FORMULAR DE RAPORTARE</w:t>
      </w:r>
    </w:p>
    <w:p w14:paraId="1A7064EA" w14:textId="77777777" w:rsidR="00EE7CC7" w:rsidRPr="002A3A95" w:rsidRDefault="00EE7CC7" w:rsidP="00F172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t-CH"/>
        </w:rPr>
      </w:pPr>
      <w:r w:rsidRPr="002A3A95">
        <w:rPr>
          <w:rFonts w:ascii="Times New Roman" w:hAnsi="Times New Roman" w:cs="Times New Roman"/>
          <w:sz w:val="28"/>
          <w:szCs w:val="28"/>
          <w:lang w:val="it-CH"/>
        </w:rPr>
        <w:t xml:space="preserve">privind nerespectarea dispozițiilor legale ale actelor normative în sensul </w:t>
      </w:r>
    </w:p>
    <w:p w14:paraId="61F94A65" w14:textId="5DF484F8" w:rsidR="00EE7CC7" w:rsidRPr="002A3A95" w:rsidRDefault="002A3A95" w:rsidP="00F172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A3A95">
        <w:rPr>
          <w:rFonts w:ascii="Times New Roman" w:hAnsi="Times New Roman" w:cs="Times New Roman"/>
          <w:sz w:val="28"/>
          <w:szCs w:val="28"/>
        </w:rPr>
        <w:t>L</w:t>
      </w:r>
      <w:r w:rsidR="00EE7CC7" w:rsidRPr="002A3A95">
        <w:rPr>
          <w:rFonts w:ascii="Times New Roman" w:hAnsi="Times New Roman" w:cs="Times New Roman"/>
          <w:sz w:val="28"/>
          <w:szCs w:val="28"/>
        </w:rPr>
        <w:t>egii</w:t>
      </w:r>
      <w:proofErr w:type="spellEnd"/>
      <w:r w:rsidR="00EE7CC7" w:rsidRPr="002A3A95">
        <w:rPr>
          <w:rFonts w:ascii="Times New Roman" w:hAnsi="Times New Roman" w:cs="Times New Roman"/>
          <w:sz w:val="28"/>
          <w:szCs w:val="28"/>
        </w:rPr>
        <w:t xml:space="preserve"> 361/2022 </w:t>
      </w:r>
      <w:proofErr w:type="spellStart"/>
      <w:r w:rsidR="00EE7CC7" w:rsidRPr="002A3A95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EE7CC7" w:rsidRPr="002A3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CC7" w:rsidRPr="002A3A95">
        <w:rPr>
          <w:rFonts w:ascii="Times New Roman" w:hAnsi="Times New Roman" w:cs="Times New Roman"/>
          <w:sz w:val="28"/>
          <w:szCs w:val="28"/>
        </w:rPr>
        <w:t>avertizorul</w:t>
      </w:r>
      <w:proofErr w:type="spellEnd"/>
      <w:r w:rsidR="00EE7CC7" w:rsidRPr="002A3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CC7" w:rsidRPr="002A3A9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E7CC7" w:rsidRPr="002A3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CC7" w:rsidRPr="002A3A95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="00EE7CC7" w:rsidRPr="002A3A95">
        <w:rPr>
          <w:rFonts w:ascii="Times New Roman" w:hAnsi="Times New Roman" w:cs="Times New Roman"/>
          <w:sz w:val="28"/>
          <w:szCs w:val="28"/>
        </w:rPr>
        <w:t xml:space="preserve"> public</w:t>
      </w:r>
    </w:p>
    <w:p w14:paraId="0990775B" w14:textId="77777777" w:rsidR="00EE7CC7" w:rsidRPr="002A3A95" w:rsidRDefault="00EE7CC7" w:rsidP="00EE7C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381807" w14:textId="787C0176" w:rsidR="00EE7CC7" w:rsidRDefault="00EE7CC7" w:rsidP="002A3A9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3A95">
        <w:rPr>
          <w:rFonts w:ascii="Times New Roman" w:hAnsi="Times New Roman" w:cs="Times New Roman"/>
          <w:sz w:val="28"/>
          <w:szCs w:val="28"/>
        </w:rPr>
        <w:t>Formularul</w:t>
      </w:r>
      <w:proofErr w:type="spellEnd"/>
      <w:r w:rsidRPr="002A3A9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A3A95">
        <w:rPr>
          <w:rFonts w:ascii="Times New Roman" w:hAnsi="Times New Roman" w:cs="Times New Roman"/>
          <w:sz w:val="28"/>
          <w:szCs w:val="28"/>
        </w:rPr>
        <w:t>raportare</w:t>
      </w:r>
      <w:proofErr w:type="spellEnd"/>
      <w:r w:rsidRPr="002A3A95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2A3A9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A3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A95">
        <w:rPr>
          <w:rFonts w:ascii="Times New Roman" w:hAnsi="Times New Roman" w:cs="Times New Roman"/>
          <w:sz w:val="28"/>
          <w:szCs w:val="28"/>
        </w:rPr>
        <w:t>probele</w:t>
      </w:r>
      <w:proofErr w:type="spellEnd"/>
      <w:r w:rsidRPr="002A3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A95"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2A3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A9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A3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A95">
        <w:rPr>
          <w:rFonts w:ascii="Times New Roman" w:hAnsi="Times New Roman" w:cs="Times New Roman"/>
          <w:sz w:val="28"/>
          <w:szCs w:val="28"/>
        </w:rPr>
        <w:t>susținerea</w:t>
      </w:r>
      <w:proofErr w:type="spellEnd"/>
      <w:r w:rsidRPr="002A3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A95">
        <w:rPr>
          <w:rFonts w:ascii="Times New Roman" w:hAnsi="Times New Roman" w:cs="Times New Roman"/>
          <w:sz w:val="28"/>
          <w:szCs w:val="28"/>
        </w:rPr>
        <w:t>raportării</w:t>
      </w:r>
      <w:proofErr w:type="spellEnd"/>
      <w:r w:rsidRPr="002A3A95">
        <w:rPr>
          <w:rFonts w:ascii="Times New Roman" w:hAnsi="Times New Roman" w:cs="Times New Roman"/>
          <w:sz w:val="28"/>
          <w:szCs w:val="28"/>
        </w:rPr>
        <w:t xml:space="preserve">, pot fi </w:t>
      </w:r>
      <w:proofErr w:type="spellStart"/>
      <w:r w:rsidRPr="002A3A95">
        <w:rPr>
          <w:rFonts w:ascii="Times New Roman" w:hAnsi="Times New Roman" w:cs="Times New Roman"/>
          <w:sz w:val="28"/>
          <w:szCs w:val="28"/>
        </w:rPr>
        <w:t>transmise</w:t>
      </w:r>
      <w:proofErr w:type="spellEnd"/>
      <w:r w:rsidRPr="002A3A95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2A3A95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2A3A95">
        <w:rPr>
          <w:rFonts w:ascii="Times New Roman" w:hAnsi="Times New Roman" w:cs="Times New Roman"/>
          <w:sz w:val="28"/>
          <w:szCs w:val="28"/>
        </w:rPr>
        <w:t xml:space="preserve"> de email: </w:t>
      </w:r>
      <w:hyperlink r:id="rId8" w:history="1">
        <w:r w:rsidR="002A3A95" w:rsidRPr="002A3A95">
          <w:rPr>
            <w:rStyle w:val="Hyperlink"/>
            <w:rFonts w:ascii="Times New Roman" w:hAnsi="Times New Roman" w:cs="Times New Roman"/>
            <w:sz w:val="28"/>
            <w:szCs w:val="28"/>
          </w:rPr>
          <w:t>avertizor.public@ceccar.ro</w:t>
        </w:r>
      </w:hyperlink>
      <w:r w:rsidRPr="002A3A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3A9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A3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A95">
        <w:rPr>
          <w:rFonts w:ascii="Times New Roman" w:hAnsi="Times New Roman" w:cs="Times New Roman"/>
          <w:sz w:val="28"/>
          <w:szCs w:val="28"/>
        </w:rPr>
        <w:t>letric</w:t>
      </w:r>
      <w:proofErr w:type="spellEnd"/>
      <w:r w:rsidRPr="002A3A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3A95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A3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A95">
        <w:rPr>
          <w:rFonts w:ascii="Times New Roman" w:hAnsi="Times New Roman" w:cs="Times New Roman"/>
          <w:sz w:val="28"/>
          <w:szCs w:val="28"/>
        </w:rPr>
        <w:t>poștă</w:t>
      </w:r>
      <w:proofErr w:type="spellEnd"/>
      <w:r w:rsidRPr="002A3A95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2A3A95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2A3A95">
        <w:rPr>
          <w:rFonts w:ascii="Times New Roman" w:hAnsi="Times New Roman" w:cs="Times New Roman"/>
          <w:sz w:val="28"/>
          <w:szCs w:val="28"/>
        </w:rPr>
        <w:t xml:space="preserve"> </w:t>
      </w:r>
      <w:r w:rsidR="002A3A95" w:rsidRPr="002A3A95">
        <w:rPr>
          <w:rFonts w:ascii="Times New Roman" w:hAnsi="Times New Roman" w:cs="Times New Roman"/>
          <w:sz w:val="28"/>
          <w:szCs w:val="28"/>
        </w:rPr>
        <w:t>CORPUL EXPERȚILOR CONTABILI ȘI CONTABILILOR AUTORIZAȚI DIN ROMÂNIA</w:t>
      </w:r>
      <w:r w:rsidR="002A3A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3A95">
        <w:rPr>
          <w:rFonts w:ascii="Times New Roman" w:hAnsi="Times New Roman" w:cs="Times New Roman"/>
          <w:sz w:val="28"/>
          <w:szCs w:val="28"/>
        </w:rPr>
        <w:t>( CECCAR</w:t>
      </w:r>
      <w:proofErr w:type="gramEnd"/>
      <w:r w:rsidR="002A3A95">
        <w:rPr>
          <w:rFonts w:ascii="Times New Roman" w:hAnsi="Times New Roman" w:cs="Times New Roman"/>
          <w:sz w:val="28"/>
          <w:szCs w:val="28"/>
        </w:rPr>
        <w:t xml:space="preserve"> )</w:t>
      </w:r>
      <w:r w:rsidR="00F172F0" w:rsidRPr="002A3A95">
        <w:rPr>
          <w:rFonts w:ascii="Times New Roman" w:hAnsi="Times New Roman" w:cs="Times New Roman"/>
          <w:sz w:val="28"/>
          <w:szCs w:val="28"/>
        </w:rPr>
        <w:t>,</w:t>
      </w:r>
      <w:r w:rsidRPr="002A3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A95">
        <w:rPr>
          <w:rFonts w:ascii="Times New Roman" w:hAnsi="Times New Roman" w:cs="Times New Roman"/>
          <w:sz w:val="28"/>
          <w:szCs w:val="28"/>
        </w:rPr>
        <w:t>București</w:t>
      </w:r>
      <w:proofErr w:type="spellEnd"/>
      <w:r w:rsidRPr="002A3A95">
        <w:rPr>
          <w:rFonts w:ascii="Times New Roman" w:hAnsi="Times New Roman" w:cs="Times New Roman"/>
          <w:sz w:val="28"/>
          <w:szCs w:val="28"/>
        </w:rPr>
        <w:t xml:space="preserve">, </w:t>
      </w:r>
      <w:r w:rsidR="002A3A95">
        <w:rPr>
          <w:rFonts w:ascii="Times New Roman" w:hAnsi="Times New Roman" w:cs="Times New Roman"/>
          <w:sz w:val="28"/>
          <w:szCs w:val="28"/>
        </w:rPr>
        <w:t>s</w:t>
      </w:r>
      <w:r w:rsidRPr="002A3A95">
        <w:rPr>
          <w:rFonts w:ascii="Times New Roman" w:hAnsi="Times New Roman" w:cs="Times New Roman"/>
          <w:sz w:val="28"/>
          <w:szCs w:val="28"/>
        </w:rPr>
        <w:t xml:space="preserve">tr. </w:t>
      </w:r>
      <w:proofErr w:type="spellStart"/>
      <w:r w:rsidR="002A3A95">
        <w:rPr>
          <w:rFonts w:ascii="Times New Roman" w:hAnsi="Times New Roman" w:cs="Times New Roman"/>
          <w:sz w:val="28"/>
          <w:szCs w:val="28"/>
        </w:rPr>
        <w:t>Intrarea</w:t>
      </w:r>
      <w:proofErr w:type="spellEnd"/>
      <w:r w:rsidR="002A3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A95">
        <w:rPr>
          <w:rFonts w:ascii="Times New Roman" w:hAnsi="Times New Roman" w:cs="Times New Roman"/>
          <w:sz w:val="28"/>
          <w:szCs w:val="28"/>
        </w:rPr>
        <w:t>Pielari</w:t>
      </w:r>
      <w:proofErr w:type="spellEnd"/>
      <w:r w:rsidRPr="00EE7CC7">
        <w:rPr>
          <w:rFonts w:ascii="Times New Roman" w:hAnsi="Times New Roman" w:cs="Times New Roman"/>
          <w:sz w:val="28"/>
          <w:szCs w:val="28"/>
        </w:rPr>
        <w:t xml:space="preserve">, </w:t>
      </w:r>
      <w:r w:rsidR="002A3A95">
        <w:rPr>
          <w:rFonts w:ascii="Times New Roman" w:hAnsi="Times New Roman" w:cs="Times New Roman"/>
          <w:sz w:val="28"/>
          <w:szCs w:val="28"/>
        </w:rPr>
        <w:t>nr 1</w:t>
      </w:r>
      <w:r w:rsidRPr="00EE7CC7">
        <w:rPr>
          <w:rFonts w:ascii="Times New Roman" w:hAnsi="Times New Roman" w:cs="Times New Roman"/>
          <w:sz w:val="28"/>
          <w:szCs w:val="28"/>
        </w:rPr>
        <w:t xml:space="preserve">, </w:t>
      </w:r>
      <w:r w:rsidR="002A3A95">
        <w:rPr>
          <w:rFonts w:ascii="Times New Roman" w:hAnsi="Times New Roman" w:cs="Times New Roman"/>
          <w:sz w:val="28"/>
          <w:szCs w:val="28"/>
        </w:rPr>
        <w:t>sector 4</w:t>
      </w:r>
    </w:p>
    <w:p w14:paraId="280DF616" w14:textId="77777777" w:rsidR="00EE7CC7" w:rsidRDefault="00EE7CC7" w:rsidP="00EE7CC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9"/>
        <w:gridCol w:w="4380"/>
        <w:gridCol w:w="270"/>
        <w:gridCol w:w="4680"/>
      </w:tblGrid>
      <w:tr w:rsidR="00EE7CC7" w14:paraId="41575394" w14:textId="77777777" w:rsidTr="00A040EC">
        <w:tc>
          <w:tcPr>
            <w:tcW w:w="9985" w:type="dxa"/>
            <w:gridSpan w:val="5"/>
          </w:tcPr>
          <w:p w14:paraId="3C451585" w14:textId="1D5B5D45" w:rsidR="00EE7CC7" w:rsidRDefault="00EE7CC7" w:rsidP="00EE7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DESPRE AVERTIZORUL ÎN INTERES PUBLIC</w:t>
            </w:r>
          </w:p>
        </w:tc>
      </w:tr>
      <w:tr w:rsidR="0024130C" w14:paraId="724F98A7" w14:textId="38DA81F2" w:rsidTr="00A040EC">
        <w:tc>
          <w:tcPr>
            <w:tcW w:w="655" w:type="dxa"/>
            <w:gridSpan w:val="2"/>
          </w:tcPr>
          <w:p w14:paraId="04DB8DE7" w14:textId="12B947AC" w:rsidR="0024130C" w:rsidRPr="0058515B" w:rsidRDefault="0024130C" w:rsidP="005851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14:paraId="559939EA" w14:textId="72A025EB" w:rsidR="0024130C" w:rsidRPr="0058515B" w:rsidRDefault="0024130C" w:rsidP="005851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</w:tcPr>
          <w:p w14:paraId="117AF125" w14:textId="0CEC3E97" w:rsidR="0024130C" w:rsidRDefault="00241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</w:p>
          <w:p w14:paraId="164FE117" w14:textId="77777777" w:rsidR="0024130C" w:rsidRDefault="0024130C" w:rsidP="00EE7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  <w:gridSpan w:val="2"/>
          </w:tcPr>
          <w:p w14:paraId="7AA58993" w14:textId="77777777" w:rsidR="0024130C" w:rsidRDefault="002413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7FE5A" w14:textId="77777777" w:rsidR="0024130C" w:rsidRDefault="0024130C" w:rsidP="00EE7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0C" w14:paraId="377A4054" w14:textId="2BFCACB6" w:rsidTr="00A040EC">
        <w:tc>
          <w:tcPr>
            <w:tcW w:w="655" w:type="dxa"/>
            <w:gridSpan w:val="2"/>
          </w:tcPr>
          <w:p w14:paraId="4865998D" w14:textId="77777777" w:rsidR="0024130C" w:rsidRPr="0058515B" w:rsidRDefault="0024130C" w:rsidP="005851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850E17" w14:textId="68FF549E" w:rsidR="0024130C" w:rsidRPr="0058515B" w:rsidRDefault="0024130C" w:rsidP="005851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14:paraId="4082D865" w14:textId="77777777" w:rsidR="0024130C" w:rsidRDefault="002413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B0671" w14:textId="62F10773" w:rsidR="0024130C" w:rsidRDefault="0024130C" w:rsidP="00EE7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CNP</w:t>
            </w:r>
          </w:p>
        </w:tc>
        <w:tc>
          <w:tcPr>
            <w:tcW w:w="4950" w:type="dxa"/>
            <w:gridSpan w:val="2"/>
          </w:tcPr>
          <w:p w14:paraId="544268BF" w14:textId="77777777" w:rsidR="0024130C" w:rsidRDefault="002413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A9212" w14:textId="77777777" w:rsidR="0024130C" w:rsidRDefault="0024130C" w:rsidP="00EE7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0C" w:rsidRPr="002A3A95" w14:paraId="7E6426B4" w14:textId="77777777" w:rsidTr="00A040EC">
        <w:tc>
          <w:tcPr>
            <w:tcW w:w="655" w:type="dxa"/>
            <w:gridSpan w:val="2"/>
          </w:tcPr>
          <w:p w14:paraId="6F7FA1CB" w14:textId="77777777" w:rsidR="0024130C" w:rsidRPr="0058515B" w:rsidRDefault="0024130C" w:rsidP="005851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FBD2C2" w14:textId="0E6EDF96" w:rsidR="0024130C" w:rsidRPr="0058515B" w:rsidRDefault="0024130C" w:rsidP="005851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330" w:type="dxa"/>
            <w:gridSpan w:val="3"/>
          </w:tcPr>
          <w:p w14:paraId="758148F2" w14:textId="77777777" w:rsidR="0024130C" w:rsidRPr="002A3A95" w:rsidRDefault="0024130C" w:rsidP="002B63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  <w:r w:rsidRPr="002A3A95">
              <w:rPr>
                <w:rFonts w:ascii="Times New Roman" w:hAnsi="Times New Roman" w:cs="Times New Roman"/>
                <w:sz w:val="28"/>
                <w:szCs w:val="28"/>
                <w:lang w:val="it-CH"/>
              </w:rPr>
              <w:t>Modalitatea de corespondență</w:t>
            </w:r>
          </w:p>
          <w:p w14:paraId="5BA1539A" w14:textId="6D4A494D" w:rsidR="002B6343" w:rsidRPr="002B6343" w:rsidRDefault="002B6343" w:rsidP="002B63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A3A95">
              <w:rPr>
                <w:rFonts w:ascii="Times New Roman" w:hAnsi="Times New Roman" w:cs="Times New Roman"/>
                <w:sz w:val="28"/>
                <w:szCs w:val="28"/>
                <w:lang w:val="it-CH"/>
              </w:rPr>
              <w:t>Recomandare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: pentru îndeplinirea obligației de transmitere a confirmării de primire, potrivit art.10 alin 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b, sau de informare cu privire la modalitatea de soluționare a raportării, potrivit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13 alin 2, lit. f, se va completa una din primele trei opțiuni:</w:t>
            </w:r>
          </w:p>
          <w:p w14:paraId="013F8F2B" w14:textId="63209F04" w:rsidR="0024130C" w:rsidRPr="002A3A95" w:rsidRDefault="0024130C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</w:tc>
      </w:tr>
      <w:tr w:rsidR="002B6343" w:rsidRPr="002A3A95" w14:paraId="1CEEB663" w14:textId="7869DBE0" w:rsidTr="00A040EC">
        <w:tc>
          <w:tcPr>
            <w:tcW w:w="655" w:type="dxa"/>
            <w:gridSpan w:val="2"/>
            <w:vMerge w:val="restart"/>
          </w:tcPr>
          <w:p w14:paraId="211B26AE" w14:textId="77777777" w:rsidR="002B6343" w:rsidRPr="002A3A95" w:rsidRDefault="002B6343" w:rsidP="00EE7C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</w:tc>
        <w:tc>
          <w:tcPr>
            <w:tcW w:w="4380" w:type="dxa"/>
          </w:tcPr>
          <w:p w14:paraId="29A7943D" w14:textId="1B8D0667" w:rsidR="002B6343" w:rsidRPr="002A3A95" w:rsidRDefault="002B6343" w:rsidP="002B63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  <w:r w:rsidRPr="002A3A95">
              <w:rPr>
                <w:rFonts w:ascii="Times New Roman" w:hAnsi="Times New Roman" w:cs="Times New Roman"/>
                <w:sz w:val="28"/>
                <w:szCs w:val="28"/>
                <w:lang w:val="it-CH"/>
              </w:rPr>
              <w:t>Poștă, la adresa de corespondeță :</w:t>
            </w:r>
          </w:p>
        </w:tc>
        <w:tc>
          <w:tcPr>
            <w:tcW w:w="4950" w:type="dxa"/>
            <w:gridSpan w:val="2"/>
          </w:tcPr>
          <w:p w14:paraId="10251857" w14:textId="77777777" w:rsidR="002B6343" w:rsidRPr="002A3A95" w:rsidRDefault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</w:tc>
      </w:tr>
      <w:tr w:rsidR="002B6343" w14:paraId="02F30C83" w14:textId="36EFE5D5" w:rsidTr="00A040EC">
        <w:tc>
          <w:tcPr>
            <w:tcW w:w="655" w:type="dxa"/>
            <w:gridSpan w:val="2"/>
            <w:vMerge/>
          </w:tcPr>
          <w:p w14:paraId="5532762C" w14:textId="77777777" w:rsidR="002B6343" w:rsidRPr="002A3A95" w:rsidRDefault="002B6343" w:rsidP="002B63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</w:tc>
        <w:tc>
          <w:tcPr>
            <w:tcW w:w="4380" w:type="dxa"/>
          </w:tcPr>
          <w:p w14:paraId="0BEC4A82" w14:textId="18553244" w:rsidR="002B6343" w:rsidRPr="002B6343" w:rsidRDefault="002B6343" w:rsidP="002B63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</w:p>
        </w:tc>
        <w:tc>
          <w:tcPr>
            <w:tcW w:w="4950" w:type="dxa"/>
            <w:gridSpan w:val="2"/>
          </w:tcPr>
          <w:p w14:paraId="2C50E85C" w14:textId="77777777" w:rsidR="002B6343" w:rsidRDefault="002B6343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343" w14:paraId="0F13D531" w14:textId="194AC42A" w:rsidTr="00A040EC">
        <w:tc>
          <w:tcPr>
            <w:tcW w:w="655" w:type="dxa"/>
            <w:gridSpan w:val="2"/>
            <w:vMerge/>
          </w:tcPr>
          <w:p w14:paraId="45A3BAC4" w14:textId="77777777" w:rsidR="002B6343" w:rsidRDefault="002B6343" w:rsidP="002B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</w:tcPr>
          <w:p w14:paraId="3540B95C" w14:textId="6B1C69E3" w:rsidR="002B6343" w:rsidRPr="002B6343" w:rsidRDefault="002B6343" w:rsidP="002B63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Telefon</w:t>
            </w:r>
            <w:proofErr w:type="spellEnd"/>
          </w:p>
        </w:tc>
        <w:tc>
          <w:tcPr>
            <w:tcW w:w="4950" w:type="dxa"/>
            <w:gridSpan w:val="2"/>
          </w:tcPr>
          <w:p w14:paraId="64542F6F" w14:textId="77777777" w:rsidR="002B6343" w:rsidRDefault="002B6343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343" w14:paraId="4DB5A804" w14:textId="5AC57D2B" w:rsidTr="00A040EC">
        <w:tc>
          <w:tcPr>
            <w:tcW w:w="655" w:type="dxa"/>
            <w:gridSpan w:val="2"/>
            <w:vMerge/>
          </w:tcPr>
          <w:p w14:paraId="7E84F498" w14:textId="77777777" w:rsidR="002B6343" w:rsidRDefault="002B6343" w:rsidP="002B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</w:tcPr>
          <w:p w14:paraId="4DA85445" w14:textId="57BC16B9" w:rsidR="002B6343" w:rsidRPr="002B6343" w:rsidRDefault="002B6343" w:rsidP="002B63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doresc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contactat</w:t>
            </w:r>
            <w:proofErr w:type="spellEnd"/>
          </w:p>
        </w:tc>
        <w:tc>
          <w:tcPr>
            <w:tcW w:w="4950" w:type="dxa"/>
            <w:gridSpan w:val="2"/>
          </w:tcPr>
          <w:p w14:paraId="655FB5CF" w14:textId="5B8E65DE" w:rsidR="002B6343" w:rsidRDefault="0058515B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58515B"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>□</w:t>
            </w:r>
          </w:p>
        </w:tc>
      </w:tr>
      <w:tr w:rsidR="0058515B" w14:paraId="360A2881" w14:textId="77777777" w:rsidTr="00A040EC">
        <w:tc>
          <w:tcPr>
            <w:tcW w:w="9985" w:type="dxa"/>
            <w:gridSpan w:val="5"/>
          </w:tcPr>
          <w:p w14:paraId="4F4F7361" w14:textId="71E329E9" w:rsidR="0058515B" w:rsidRDefault="0058515B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DESPRE RAPORTARE</w:t>
            </w:r>
          </w:p>
        </w:tc>
      </w:tr>
      <w:tr w:rsidR="0058515B" w14:paraId="5C667734" w14:textId="268FC437" w:rsidTr="00A040EC">
        <w:tc>
          <w:tcPr>
            <w:tcW w:w="636" w:type="dxa"/>
          </w:tcPr>
          <w:p w14:paraId="4F28698F" w14:textId="2AD33552" w:rsidR="0058515B" w:rsidRPr="0058515B" w:rsidRDefault="0058515B" w:rsidP="005851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99" w:type="dxa"/>
            <w:gridSpan w:val="2"/>
          </w:tcPr>
          <w:p w14:paraId="5D9F03E6" w14:textId="101AB89F" w:rsidR="0058515B" w:rsidRPr="002A3A95" w:rsidRDefault="0058515B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  <w:r w:rsidRPr="002A3A95">
              <w:rPr>
                <w:rFonts w:ascii="Times New Roman" w:hAnsi="Times New Roman" w:cs="Times New Roman"/>
                <w:sz w:val="28"/>
                <w:szCs w:val="28"/>
                <w:lang w:val="it-CH"/>
              </w:rPr>
              <w:t>A fost realizată raportarea internă</w:t>
            </w:r>
          </w:p>
        </w:tc>
        <w:tc>
          <w:tcPr>
            <w:tcW w:w="4950" w:type="dxa"/>
            <w:gridSpan w:val="2"/>
          </w:tcPr>
          <w:p w14:paraId="74673A82" w14:textId="48510361" w:rsidR="0058515B" w:rsidRDefault="00A040EC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A95">
              <w:rPr>
                <w:rFonts w:ascii="Times New Roman" w:hAnsi="Times New Roman" w:cs="Times New Roman"/>
                <w:sz w:val="28"/>
                <w:szCs w:val="28"/>
                <w:lang w:val="it-CH"/>
              </w:rPr>
              <w:t xml:space="preserve">       </w:t>
            </w:r>
            <w:r w:rsidR="0058515B" w:rsidRPr="00A040EC"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 xml:space="preserve">□ </w:t>
            </w:r>
            <w:r w:rsidR="0058515B">
              <w:rPr>
                <w:rFonts w:ascii="Times New Roman" w:hAnsi="Times New Roman" w:cs="Times New Roman"/>
                <w:sz w:val="28"/>
                <w:szCs w:val="28"/>
              </w:rPr>
              <w:t xml:space="preserve">DA      </w:t>
            </w:r>
            <w:r w:rsidR="0058515B" w:rsidRPr="00A040EC"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 xml:space="preserve">□ </w:t>
            </w:r>
            <w:r w:rsidR="0058515B">
              <w:rPr>
                <w:rFonts w:ascii="Times New Roman" w:hAnsi="Times New Roman" w:cs="Times New Roman"/>
                <w:sz w:val="28"/>
                <w:szCs w:val="28"/>
              </w:rPr>
              <w:t xml:space="preserve">  NU</w:t>
            </w:r>
          </w:p>
        </w:tc>
      </w:tr>
      <w:tr w:rsidR="0058515B" w:rsidRPr="002A3A95" w14:paraId="1618B7BC" w14:textId="066D4F3D" w:rsidTr="00A040EC">
        <w:trPr>
          <w:trHeight w:val="1790"/>
        </w:trPr>
        <w:tc>
          <w:tcPr>
            <w:tcW w:w="636" w:type="dxa"/>
          </w:tcPr>
          <w:p w14:paraId="7D829846" w14:textId="5654280B" w:rsidR="0058515B" w:rsidRPr="0058515B" w:rsidRDefault="0058515B" w:rsidP="005851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99" w:type="dxa"/>
            <w:gridSpan w:val="2"/>
          </w:tcPr>
          <w:p w14:paraId="6C8A02CD" w14:textId="77777777" w:rsidR="0058515B" w:rsidRPr="002A3A95" w:rsidRDefault="0058515B" w:rsidP="005851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  <w:r w:rsidRPr="002A3A95">
              <w:rPr>
                <w:rFonts w:ascii="Times New Roman" w:hAnsi="Times New Roman" w:cs="Times New Roman"/>
                <w:sz w:val="28"/>
                <w:szCs w:val="28"/>
                <w:lang w:val="it-CH"/>
              </w:rPr>
              <w:t>Dacă DA, menționați numărul raportării.</w:t>
            </w:r>
          </w:p>
          <w:p w14:paraId="1F7C1D44" w14:textId="77777777" w:rsidR="00A040EC" w:rsidRPr="002A3A95" w:rsidRDefault="00A040EC" w:rsidP="005851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47643A74" w14:textId="1958414A" w:rsidR="0058515B" w:rsidRPr="002A3A95" w:rsidRDefault="0058515B" w:rsidP="005851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  <w:r w:rsidRPr="002A3A95">
              <w:rPr>
                <w:rFonts w:ascii="Times New Roman" w:hAnsi="Times New Roman" w:cs="Times New Roman"/>
                <w:sz w:val="28"/>
                <w:szCs w:val="28"/>
                <w:lang w:val="it-CH"/>
              </w:rPr>
              <w:t>Dacă NU, menționați motivul pentru care ați ales să faceți raportare externă:</w:t>
            </w:r>
          </w:p>
        </w:tc>
        <w:tc>
          <w:tcPr>
            <w:tcW w:w="4950" w:type="dxa"/>
            <w:gridSpan w:val="2"/>
          </w:tcPr>
          <w:p w14:paraId="3CAC372A" w14:textId="77777777" w:rsidR="0058515B" w:rsidRPr="002A3A95" w:rsidRDefault="0058515B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164FF38C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4DAD1D8B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665EBA51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3EB2D224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1532FD00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6013EF7D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2A858372" w14:textId="6020A983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</w:tc>
      </w:tr>
      <w:tr w:rsidR="0058515B" w:rsidRPr="002A3A95" w14:paraId="4045B662" w14:textId="77777777" w:rsidTr="00A040EC">
        <w:trPr>
          <w:trHeight w:val="85"/>
        </w:trPr>
        <w:tc>
          <w:tcPr>
            <w:tcW w:w="9985" w:type="dxa"/>
            <w:gridSpan w:val="5"/>
          </w:tcPr>
          <w:p w14:paraId="592D7747" w14:textId="71300133" w:rsidR="0058515B" w:rsidRPr="002A3A95" w:rsidRDefault="0058515B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  <w:r w:rsidRPr="002A3A95">
              <w:rPr>
                <w:rFonts w:ascii="Times New Roman" w:hAnsi="Times New Roman" w:cs="Times New Roman"/>
                <w:sz w:val="28"/>
                <w:szCs w:val="28"/>
                <w:lang w:val="it-CH"/>
              </w:rPr>
              <w:lastRenderedPageBreak/>
              <w:t xml:space="preserve">CONȚINUTUL RAPORTĂRII PRIVIND ÎNCĂLCĂRI ALE LEGII </w:t>
            </w:r>
            <w:r>
              <w:rPr>
                <w:rStyle w:val="FootnoteReference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A040EC" w14:paraId="3A4D0CCA" w14:textId="07D17832" w:rsidTr="00A040EC">
        <w:trPr>
          <w:trHeight w:val="85"/>
        </w:trPr>
        <w:tc>
          <w:tcPr>
            <w:tcW w:w="636" w:type="dxa"/>
          </w:tcPr>
          <w:p w14:paraId="4758F21D" w14:textId="3FCDE166" w:rsidR="00A040EC" w:rsidRDefault="00A040EC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9" w:type="dxa"/>
            <w:gridSpan w:val="3"/>
          </w:tcPr>
          <w:p w14:paraId="416F8D5D" w14:textId="2E4A1DF5" w:rsidR="00A040EC" w:rsidRDefault="00A040EC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CUI 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entității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care face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obiectul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raportării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A3A95">
              <w:rPr>
                <w:rFonts w:ascii="Times New Roman" w:hAnsi="Times New Roman" w:cs="Times New Roman"/>
                <w:sz w:val="28"/>
                <w:szCs w:val="28"/>
              </w:rPr>
              <w:t>CECCAR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furnizor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r w:rsidR="002A3A95">
              <w:rPr>
                <w:rFonts w:ascii="Times New Roman" w:hAnsi="Times New Roman" w:cs="Times New Roman"/>
                <w:sz w:val="28"/>
                <w:szCs w:val="28"/>
              </w:rPr>
              <w:t>CECCAR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persoanele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vizate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dacă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aveți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cunoștinșe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acestea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80" w:type="dxa"/>
          </w:tcPr>
          <w:p w14:paraId="09FCBC3B" w14:textId="77777777" w:rsidR="00A040EC" w:rsidRDefault="00A040EC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0EC" w14:paraId="1ACB7B54" w14:textId="77777777" w:rsidTr="00A040EC">
        <w:trPr>
          <w:trHeight w:val="85"/>
        </w:trPr>
        <w:tc>
          <w:tcPr>
            <w:tcW w:w="636" w:type="dxa"/>
          </w:tcPr>
          <w:p w14:paraId="2BFD236C" w14:textId="3C3580AC" w:rsidR="00A040EC" w:rsidRDefault="00A040EC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4669" w:type="dxa"/>
            <w:gridSpan w:val="3"/>
          </w:tcPr>
          <w:p w14:paraId="4E1A357E" w14:textId="6C6C181E" w:rsidR="00A040EC" w:rsidRDefault="00A040EC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Contextul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profesional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care 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obținute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informațiile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4C8462F" w14:textId="77777777" w:rsidR="00A040EC" w:rsidRDefault="00A040EC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7C286" w14:textId="77777777" w:rsidR="00A040EC" w:rsidRDefault="00A040EC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4A2EE" w14:textId="72396B56" w:rsidR="00A040EC" w:rsidRDefault="00A040EC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492B3CE2" w14:textId="77777777" w:rsidR="00A040EC" w:rsidRDefault="00A040EC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0EC" w14:paraId="51B3FBAE" w14:textId="77777777" w:rsidTr="00A040EC">
        <w:trPr>
          <w:trHeight w:val="85"/>
        </w:trPr>
        <w:tc>
          <w:tcPr>
            <w:tcW w:w="636" w:type="dxa"/>
          </w:tcPr>
          <w:p w14:paraId="2C96C323" w14:textId="0C30A2B0" w:rsidR="00A040EC" w:rsidRDefault="00A040EC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4669" w:type="dxa"/>
            <w:gridSpan w:val="3"/>
          </w:tcPr>
          <w:p w14:paraId="2EC8F374" w14:textId="1CE4D19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  <w:r w:rsidRPr="002A3A95">
              <w:rPr>
                <w:rFonts w:ascii="Times New Roman" w:hAnsi="Times New Roman" w:cs="Times New Roman"/>
                <w:sz w:val="28"/>
                <w:szCs w:val="28"/>
                <w:lang w:val="it-CH"/>
              </w:rPr>
              <w:t xml:space="preserve">Încălcarea legii este în curs de desfășurare: </w:t>
            </w:r>
          </w:p>
        </w:tc>
        <w:tc>
          <w:tcPr>
            <w:tcW w:w="4680" w:type="dxa"/>
          </w:tcPr>
          <w:p w14:paraId="6E306588" w14:textId="09E6281E" w:rsidR="00A040EC" w:rsidRDefault="00A040EC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A95">
              <w:rPr>
                <w:rFonts w:ascii="Times New Roman" w:hAnsi="Times New Roman" w:cs="Times New Roman"/>
                <w:sz w:val="28"/>
                <w:szCs w:val="28"/>
                <w:lang w:val="it-CH"/>
              </w:rPr>
              <w:t xml:space="preserve">       </w:t>
            </w:r>
            <w:r w:rsidRPr="00A040EC"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 xml:space="preserve">□ </w:t>
            </w:r>
            <w:r w:rsidRPr="00A040EC">
              <w:rPr>
                <w:rFonts w:ascii="Times New Roman" w:hAnsi="Times New Roman" w:cs="Times New Roman"/>
                <w:sz w:val="28"/>
                <w:szCs w:val="28"/>
              </w:rPr>
              <w:t xml:space="preserve">DA      </w:t>
            </w:r>
            <w:r w:rsidRPr="00A040EC"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>□</w:t>
            </w:r>
            <w:r w:rsidRPr="00A040EC">
              <w:rPr>
                <w:rFonts w:ascii="Times New Roman" w:hAnsi="Times New Roman" w:cs="Times New Roman"/>
                <w:sz w:val="28"/>
                <w:szCs w:val="28"/>
              </w:rPr>
              <w:t xml:space="preserve">   NU</w:t>
            </w:r>
          </w:p>
        </w:tc>
      </w:tr>
      <w:tr w:rsidR="00A040EC" w:rsidRPr="002A3A95" w14:paraId="4AE8D4E9" w14:textId="77777777" w:rsidTr="00A040EC">
        <w:trPr>
          <w:trHeight w:val="85"/>
        </w:trPr>
        <w:tc>
          <w:tcPr>
            <w:tcW w:w="636" w:type="dxa"/>
          </w:tcPr>
          <w:p w14:paraId="327A77F6" w14:textId="4B938D87" w:rsidR="00A040EC" w:rsidRDefault="00A040EC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4669" w:type="dxa"/>
            <w:gridSpan w:val="3"/>
          </w:tcPr>
          <w:p w14:paraId="77440312" w14:textId="77646BD5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  <w:r w:rsidRPr="002A3A95">
              <w:rPr>
                <w:rFonts w:ascii="Times New Roman" w:hAnsi="Times New Roman" w:cs="Times New Roman"/>
                <w:sz w:val="28"/>
                <w:szCs w:val="28"/>
                <w:lang w:val="it-CH"/>
              </w:rPr>
              <w:t>Descrierea detaliată a faptei/faptelor suscepti</w:t>
            </w:r>
            <w:r w:rsidR="00F172F0" w:rsidRPr="002A3A95">
              <w:rPr>
                <w:rFonts w:ascii="Times New Roman" w:hAnsi="Times New Roman" w:cs="Times New Roman"/>
                <w:sz w:val="28"/>
                <w:szCs w:val="28"/>
                <w:lang w:val="it-CH"/>
              </w:rPr>
              <w:t>bile</w:t>
            </w:r>
          </w:p>
          <w:p w14:paraId="58D59326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4FA0E8BD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7C94972E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1125543E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683BFE38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41515AB0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49B07D46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55D81768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4901E01E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5A47A658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76F3C1C2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12233626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361BF519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4E5FE9A7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1F58D9EF" w14:textId="6996845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</w:tc>
        <w:tc>
          <w:tcPr>
            <w:tcW w:w="4680" w:type="dxa"/>
          </w:tcPr>
          <w:p w14:paraId="2EAD56D4" w14:textId="77777777" w:rsidR="00A040EC" w:rsidRPr="002A3A95" w:rsidRDefault="00A040EC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</w:tc>
      </w:tr>
      <w:tr w:rsidR="00A040EC" w14:paraId="162A2C13" w14:textId="77777777" w:rsidTr="00A040EC">
        <w:trPr>
          <w:trHeight w:val="85"/>
        </w:trPr>
        <w:tc>
          <w:tcPr>
            <w:tcW w:w="636" w:type="dxa"/>
          </w:tcPr>
          <w:p w14:paraId="4E2E7F6F" w14:textId="1DDF4EDE" w:rsidR="00A040EC" w:rsidRDefault="00A040EC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669" w:type="dxa"/>
            <w:gridSpan w:val="3"/>
          </w:tcPr>
          <w:p w14:paraId="68DBA3CE" w14:textId="1822F916" w:rsidR="00A040EC" w:rsidRDefault="00F172F0" w:rsidP="00F172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prevederi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normative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prevăzute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nr 2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Legea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361/2022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avertizorul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interes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public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apreciați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încălcate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80" w:type="dxa"/>
          </w:tcPr>
          <w:p w14:paraId="4D2817E9" w14:textId="77777777" w:rsidR="00A040EC" w:rsidRPr="00A040EC" w:rsidRDefault="00A040EC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2F0" w:rsidRPr="002A3A95" w14:paraId="67B94D36" w14:textId="77777777" w:rsidTr="00A040EC">
        <w:trPr>
          <w:trHeight w:val="85"/>
        </w:trPr>
        <w:tc>
          <w:tcPr>
            <w:tcW w:w="636" w:type="dxa"/>
          </w:tcPr>
          <w:p w14:paraId="40BA59FC" w14:textId="40FE4358" w:rsidR="00F172F0" w:rsidRDefault="00F172F0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69" w:type="dxa"/>
            <w:gridSpan w:val="3"/>
          </w:tcPr>
          <w:p w14:paraId="063D863B" w14:textId="77777777" w:rsidR="00F172F0" w:rsidRPr="002A3A95" w:rsidRDefault="00F172F0" w:rsidP="00F172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  <w:r w:rsidRPr="002A3A95">
              <w:rPr>
                <w:rFonts w:ascii="Times New Roman" w:hAnsi="Times New Roman" w:cs="Times New Roman"/>
                <w:sz w:val="28"/>
                <w:szCs w:val="28"/>
                <w:lang w:val="it-CH"/>
              </w:rPr>
              <w:t>Menționați documentele care pot fi verificate în cadrul acțiunilor subsecvente, dacă este posibil</w:t>
            </w:r>
          </w:p>
          <w:p w14:paraId="6DF7F421" w14:textId="77777777" w:rsidR="00F172F0" w:rsidRPr="002A3A95" w:rsidRDefault="00F172F0" w:rsidP="00F172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  <w:p w14:paraId="481AEFEA" w14:textId="0153267B" w:rsidR="00F172F0" w:rsidRPr="002A3A95" w:rsidRDefault="00F172F0" w:rsidP="00F172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</w:tc>
        <w:tc>
          <w:tcPr>
            <w:tcW w:w="4680" w:type="dxa"/>
          </w:tcPr>
          <w:p w14:paraId="4C72B5E7" w14:textId="77777777" w:rsidR="00F172F0" w:rsidRPr="002A3A95" w:rsidRDefault="00F172F0" w:rsidP="002B6343">
            <w:pPr>
              <w:rPr>
                <w:rFonts w:ascii="Times New Roman" w:hAnsi="Times New Roman" w:cs="Times New Roman"/>
                <w:sz w:val="28"/>
                <w:szCs w:val="28"/>
                <w:lang w:val="it-CH"/>
              </w:rPr>
            </w:pPr>
          </w:p>
        </w:tc>
      </w:tr>
      <w:tr w:rsidR="00F172F0" w14:paraId="680CD731" w14:textId="77777777" w:rsidTr="00A040EC">
        <w:trPr>
          <w:trHeight w:val="85"/>
        </w:trPr>
        <w:tc>
          <w:tcPr>
            <w:tcW w:w="636" w:type="dxa"/>
          </w:tcPr>
          <w:p w14:paraId="3EEE92C8" w14:textId="0748F8FA" w:rsidR="00F172F0" w:rsidRDefault="00F172F0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69" w:type="dxa"/>
            <w:gridSpan w:val="3"/>
          </w:tcPr>
          <w:p w14:paraId="611E2895" w14:textId="77777777" w:rsidR="00F172F0" w:rsidRDefault="00F172F0" w:rsidP="00F172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Lista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documentelor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care se transmit cu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titlu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probă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6EA822" w14:textId="77777777" w:rsidR="00F172F0" w:rsidRDefault="00F172F0" w:rsidP="00F172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90BF9" w14:textId="77777777" w:rsidR="00F172F0" w:rsidRDefault="00F172F0" w:rsidP="00F172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5F8E5" w14:textId="77777777" w:rsidR="00F172F0" w:rsidRDefault="00F172F0" w:rsidP="00F172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C8840" w14:textId="77777777" w:rsidR="00F172F0" w:rsidRDefault="00F172F0" w:rsidP="00F172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1AF28" w14:textId="77777777" w:rsidR="00F172F0" w:rsidRDefault="00F172F0" w:rsidP="00F172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1D06E" w14:textId="2EF3A730" w:rsidR="00F172F0" w:rsidRDefault="00F172F0" w:rsidP="00F172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4C25FAA1" w14:textId="77777777" w:rsidR="00F172F0" w:rsidRPr="00A040EC" w:rsidRDefault="00F172F0" w:rsidP="002B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C09888" w14:textId="77777777" w:rsidR="00EE7CC7" w:rsidRPr="00EE7CC7" w:rsidRDefault="00EE7CC7" w:rsidP="00EE7C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6BD663" w14:textId="77777777" w:rsidR="00EE7CC7" w:rsidRDefault="00EE7CC7" w:rsidP="00EE7CC7">
      <w:pPr>
        <w:jc w:val="center"/>
      </w:pPr>
    </w:p>
    <w:sectPr w:rsidR="00EE7CC7" w:rsidSect="00A040EC">
      <w:pgSz w:w="12240" w:h="15840"/>
      <w:pgMar w:top="108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0B35" w14:textId="77777777" w:rsidR="00E93349" w:rsidRDefault="00E93349" w:rsidP="0058515B">
      <w:pPr>
        <w:spacing w:after="0" w:line="240" w:lineRule="auto"/>
      </w:pPr>
      <w:r>
        <w:separator/>
      </w:r>
    </w:p>
  </w:endnote>
  <w:endnote w:type="continuationSeparator" w:id="0">
    <w:p w14:paraId="23CF3B52" w14:textId="77777777" w:rsidR="00E93349" w:rsidRDefault="00E93349" w:rsidP="0058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C4A7" w14:textId="77777777" w:rsidR="00E93349" w:rsidRDefault="00E93349" w:rsidP="0058515B">
      <w:pPr>
        <w:spacing w:after="0" w:line="240" w:lineRule="auto"/>
      </w:pPr>
      <w:r>
        <w:separator/>
      </w:r>
    </w:p>
  </w:footnote>
  <w:footnote w:type="continuationSeparator" w:id="0">
    <w:p w14:paraId="53EEA9BA" w14:textId="77777777" w:rsidR="00E93349" w:rsidRDefault="00E93349" w:rsidP="0058515B">
      <w:pPr>
        <w:spacing w:after="0" w:line="240" w:lineRule="auto"/>
      </w:pPr>
      <w:r>
        <w:continuationSeparator/>
      </w:r>
    </w:p>
  </w:footnote>
  <w:footnote w:id="1">
    <w:p w14:paraId="59AAE9C0" w14:textId="6762EE0F" w:rsidR="0058515B" w:rsidRPr="002A3A95" w:rsidRDefault="0058515B" w:rsidP="002A3A95">
      <w:pPr>
        <w:pStyle w:val="FootnoteText"/>
        <w:jc w:val="both"/>
        <w:rPr>
          <w:rFonts w:ascii="Times New Roman" w:hAnsi="Times New Roman" w:cs="Times New Roman"/>
        </w:rPr>
      </w:pPr>
      <w:r w:rsidRPr="002A3A95">
        <w:rPr>
          <w:rStyle w:val="FootnoteReference"/>
          <w:lang w:val="ro-RO"/>
        </w:rPr>
        <w:footnoteRef/>
      </w:r>
      <w:r w:rsidRPr="002A3A95">
        <w:rPr>
          <w:lang w:val="ro-RO"/>
        </w:rPr>
        <w:t xml:space="preserve"> </w:t>
      </w:r>
      <w:r w:rsidR="00A040EC" w:rsidRPr="002A3A95">
        <w:rPr>
          <w:rFonts w:ascii="Times New Roman" w:hAnsi="Times New Roman" w:cs="Times New Roman"/>
          <w:lang w:val="ro-RO"/>
        </w:rPr>
        <w:t xml:space="preserve">Conform art. 3, pct. 1 din Legea nr. 361/2022 privind protecția avertizorilor în interes public: „Încălcări ale legii ‐ fapte care constau într‐o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acţiune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sau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inacţiune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care constituie nerespectări ale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dispoziţiilor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legale, care privesc domenii cum ar fi: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achiziţiile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publice; serviciile, produsele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şi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pieţele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financiare, precum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şi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prevenirea spălării banilor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şi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finanţării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terorismului;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siguranţa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şi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conformitatea produselor;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siguranţa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transportului;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protecţia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mediului;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protecţia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radiologică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şi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siguranţa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nucleară;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siguranţa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alimentelor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şi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a hranei pentru animale, sănătatea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şi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bunăstarea animalelor; sănătatea publică;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protecţia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consumatorilor;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protecţia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vieţii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private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şi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a datelor cu caracter personal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şi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securităţii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reţelelor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şi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sistemelor informatice, prevăzute în anexa nr. 2, încălcări care aduc atingere intereselor financiare ale Uniunii Europene, astfel cum sunt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menţionate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la art. 325 din Tratatul privind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funcţionarea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Uniunii Europene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şi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cum sunt detaliate în măsurile relevante ale Uniunii Europene; încălcări referitoare la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piaţa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internă,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menţionate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la art. 26 alin. (2) din Tratatul privind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funcţionarea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Uniunii Europene, inclusiv încălcări ale normelor Uniunii Europene în materie de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concurenţă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şi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de ajutoare de stat, precum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şi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încălcări referitoare la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piaţa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internă în ceea ce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priveşte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actele care încalcă normele privind impozitarea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societăţilor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sau mecanismele al căror scop este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obţinerea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unui avantaj fiscal ce contravine obiectului sau scopului dreptului aplicabil în materie de impozitare a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societăţilor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, ce reprezintă abateri disciplinare,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contravenţii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 xml:space="preserve"> sau </w:t>
      </w:r>
      <w:proofErr w:type="spellStart"/>
      <w:r w:rsidR="00A040EC" w:rsidRPr="002A3A95">
        <w:rPr>
          <w:rFonts w:ascii="Times New Roman" w:hAnsi="Times New Roman" w:cs="Times New Roman"/>
          <w:lang w:val="ro-RO"/>
        </w:rPr>
        <w:t>infracţiuni</w:t>
      </w:r>
      <w:proofErr w:type="spellEnd"/>
      <w:r w:rsidR="00A040EC" w:rsidRPr="002A3A95">
        <w:rPr>
          <w:rFonts w:ascii="Times New Roman" w:hAnsi="Times New Roman" w:cs="Times New Roman"/>
          <w:lang w:val="ro-RO"/>
        </w:rPr>
        <w:t>, sau care contravin obiectului sau scopului legii</w:t>
      </w:r>
      <w:r w:rsidR="00A040EC" w:rsidRPr="002A3A95">
        <w:rPr>
          <w:rFonts w:ascii="Times New Roman" w:hAnsi="Times New Roman" w:cs="Times New Roman"/>
        </w:rPr>
        <w:t>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1C38"/>
    <w:multiLevelType w:val="hybridMultilevel"/>
    <w:tmpl w:val="0CB60D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13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C7"/>
    <w:rsid w:val="0024130C"/>
    <w:rsid w:val="002A3A95"/>
    <w:rsid w:val="002B6343"/>
    <w:rsid w:val="00317B17"/>
    <w:rsid w:val="003A1E2D"/>
    <w:rsid w:val="0058515B"/>
    <w:rsid w:val="00A040EC"/>
    <w:rsid w:val="00E93349"/>
    <w:rsid w:val="00EE7CC7"/>
    <w:rsid w:val="00F1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7880A"/>
  <w15:chartTrackingRefBased/>
  <w15:docId w15:val="{FD541C6D-F5D2-488D-AFCC-0C231A2B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7C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C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E7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634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851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51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51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rtizor.public@cecca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A03C9-5055-43AD-B42E-982FE9DE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HALMAGEAN</dc:creator>
  <cp:keywords/>
  <dc:description/>
  <cp:lastModifiedBy>Pavel Halmagean</cp:lastModifiedBy>
  <cp:revision>2</cp:revision>
  <dcterms:created xsi:type="dcterms:W3CDTF">2023-12-28T09:11:00Z</dcterms:created>
  <dcterms:modified xsi:type="dcterms:W3CDTF">2023-12-28T09:11:00Z</dcterms:modified>
</cp:coreProperties>
</file>